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D1" w:rsidRDefault="00886BD1" w:rsidP="00886BD1">
      <w:pPr>
        <w:spacing w:line="360" w:lineRule="auto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3</w:t>
      </w:r>
    </w:p>
    <w:p w:rsidR="00886BD1" w:rsidRDefault="00886BD1" w:rsidP="00886BD1">
      <w:pPr>
        <w:spacing w:line="360" w:lineRule="auto"/>
        <w:jc w:val="center"/>
        <w:rPr>
          <w:rFonts w:ascii="仿宋_GB2312" w:eastAsia="仿宋_GB2312" w:hAnsi="宋体" w:hint="default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_GB2312" w:eastAsia="仿宋_GB2312" w:hAnsi="宋体"/>
          <w:b/>
          <w:color w:val="000000" w:themeColor="text1"/>
          <w:sz w:val="32"/>
          <w:szCs w:val="32"/>
        </w:rPr>
        <w:t>会议论文评选说明与要求</w:t>
      </w:r>
    </w:p>
    <w:bookmarkEnd w:id="0"/>
    <w:p w:rsidR="00886BD1" w:rsidRDefault="00886BD1" w:rsidP="00886BD1">
      <w:pPr>
        <w:spacing w:line="360" w:lineRule="auto"/>
        <w:rPr>
          <w:rFonts w:ascii="黑体" w:eastAsia="黑体" w:hAnsi="黑体" w:cs="黑体" w:hint="default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一、论文征集对象</w:t>
      </w:r>
    </w:p>
    <w:p w:rsidR="00886BD1" w:rsidRDefault="00886BD1" w:rsidP="00886BD1">
      <w:pPr>
        <w:spacing w:line="360" w:lineRule="auto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全国范围内从事中小学心理健康教育教学、管理和研究工作的中小学教师、教研员等教育实践一线人员。</w:t>
      </w:r>
    </w:p>
    <w:p w:rsidR="00886BD1" w:rsidRDefault="00886BD1" w:rsidP="00886BD1">
      <w:pPr>
        <w:spacing w:line="360" w:lineRule="auto"/>
        <w:rPr>
          <w:rFonts w:ascii="黑体" w:eastAsia="黑体" w:hAnsi="黑体" w:cs="黑体" w:hint="default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二、论文征集范围与时间安排</w:t>
      </w:r>
    </w:p>
    <w:p w:rsidR="00886BD1" w:rsidRDefault="00886BD1" w:rsidP="00886BD1">
      <w:pPr>
        <w:spacing w:line="360" w:lineRule="auto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论文的征集范围主要包括：（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）中小学心理健康教育的实践与探索，如开展心理健康教育的成果总结或经验介绍，与心理健康教育内容相关的调查报告，与中小学心理健康教育相关的科研课题的成果总结，从心理健康教育的角度探索课程与教学改革等；（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）与中小学教师心理健康有关的论文、调查报告、实践探索等。</w:t>
      </w:r>
    </w:p>
    <w:p w:rsidR="00886BD1" w:rsidRDefault="00886BD1" w:rsidP="00886BD1">
      <w:pPr>
        <w:spacing w:line="360" w:lineRule="auto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论文征集截止时间：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2017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9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月30日。</w:t>
      </w:r>
    </w:p>
    <w:p w:rsidR="00886BD1" w:rsidRDefault="00886BD1" w:rsidP="00886BD1">
      <w:pPr>
        <w:spacing w:line="360" w:lineRule="auto"/>
        <w:rPr>
          <w:rFonts w:ascii="黑体" w:eastAsia="黑体" w:hAnsi="黑体" w:cs="黑体" w:hint="default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三、论文具体要求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1.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坚持正确的思想政治导向，无任何思想政治问题。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2.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内容新颖、论点正确、语言简练、流畅。字数在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6000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字以内。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3.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论文按以下顺序编排：题目；作者姓名；作者单位名称、所在城市及邮政编码；中文摘要；中文关键词；正文；参考文献。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4.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论文题目限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20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字以内，能准确反映文章主要内容；中文摘要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200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字左右，应以第三人称叙述（不要用“本文”“我们”等）；关键词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3-5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个；如果论文有课题项目，请在首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lastRenderedPageBreak/>
        <w:t>页下面用脚注的方式标注基金项目。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5.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题目用宋体四号居中格式，正文各级标题一律左对齐，一级用宋体四号，二级和三级均用黑体五号，正文一律用五号字体，中文为宋体，其余英文、数字、符号等均用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Times New Roman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字体。标题仅限三级：一级用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”，二级用“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1.1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”，三级用“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1.1.1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，依此类推。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6.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参评论文必须在文章最后附上作者的真实信息，包括姓名、单位、联系电话、联系地址及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E-mail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7.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参评论文的打印版要求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A4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纸打印。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8.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参评论文须为尚未公开发表的论文成果，如已在内部刊物或会议论文集刊登，请在邮件中说明。</w:t>
      </w:r>
    </w:p>
    <w:p w:rsidR="00886BD1" w:rsidRDefault="00886BD1" w:rsidP="00886BD1">
      <w:pPr>
        <w:spacing w:line="560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 xml:space="preserve">9. 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参评论文必须为原创，对抄袭他人作品、侵害他人版权的稿件将一律不予以录用，由此产生的后果由投稿人自负。</w:t>
      </w:r>
    </w:p>
    <w:p w:rsidR="00886BD1" w:rsidRDefault="00886BD1" w:rsidP="00886BD1">
      <w:pPr>
        <w:spacing w:line="532" w:lineRule="exact"/>
        <w:rPr>
          <w:rFonts w:ascii="黑体" w:eastAsia="黑体" w:hAnsi="黑体" w:cs="黑体" w:hint="default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四、论文的评选办法</w:t>
      </w:r>
    </w:p>
    <w:p w:rsidR="00886BD1" w:rsidRDefault="00886BD1" w:rsidP="00886BD1">
      <w:pPr>
        <w:spacing w:line="532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由中国教育学会学校教育心理学分会的有关专家组成评审委员会，对报送的参会的优秀论文进行评审，评出一、二、三等奖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并颁发证书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，获奖论文占总论文的50%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。</w:t>
      </w:r>
      <w:proofErr w:type="gramStart"/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不</w:t>
      </w:r>
      <w:proofErr w:type="gramEnd"/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参会者的论文，不予评审。特别说明：此次论文评审不收取任何费用！</w:t>
      </w:r>
    </w:p>
    <w:p w:rsidR="00886BD1" w:rsidRDefault="00886BD1" w:rsidP="00886BD1">
      <w:pPr>
        <w:spacing w:line="532" w:lineRule="exact"/>
        <w:rPr>
          <w:rFonts w:ascii="黑体" w:eastAsia="黑体" w:hAnsi="黑体" w:cs="黑体" w:hint="default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Cs/>
          <w:color w:val="000000" w:themeColor="text1"/>
          <w:sz w:val="32"/>
          <w:szCs w:val="32"/>
        </w:rPr>
        <w:t>五、论文的提交方式</w:t>
      </w:r>
    </w:p>
    <w:p w:rsidR="00886BD1" w:rsidRDefault="00886BD1" w:rsidP="00886BD1">
      <w:pPr>
        <w:spacing w:line="532" w:lineRule="exact"/>
        <w:ind w:firstLineChars="200" w:firstLine="640"/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参评人需递交论文电子版及打印稿。电子文件请于2017年9月30日前发至此次会议论文征稿的专用邮箱hsdxljk@163.com。打印材料（一式</w:t>
      </w:r>
      <w:r>
        <w:rPr>
          <w:rFonts w:ascii="仿宋_GB2312" w:eastAsia="仿宋_GB2312" w:hAnsi="宋体" w:hint="default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 w:hAnsi="宋体"/>
          <w:bCs/>
          <w:color w:val="000000" w:themeColor="text1"/>
          <w:sz w:val="32"/>
          <w:szCs w:val="32"/>
        </w:rPr>
        <w:t>份）请于报到当天提交至报到处。大会组委会将组织专家进行评审。</w:t>
      </w:r>
    </w:p>
    <w:p w:rsidR="00716D88" w:rsidRDefault="00716D88"/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D1"/>
    <w:rsid w:val="00716D88"/>
    <w:rsid w:val="00806D93"/>
    <w:rsid w:val="00886BD1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F0727-0DB3-460F-8E32-EF4D23C1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BD1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2017-09-06T08:10:00Z</dcterms:created>
  <dcterms:modified xsi:type="dcterms:W3CDTF">2017-09-06T08:11:00Z</dcterms:modified>
</cp:coreProperties>
</file>